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57" w:rsidRPr="00D04A1B" w:rsidRDefault="00F67A17" w:rsidP="00D04A1B">
      <w:pPr>
        <w:jc w:val="center"/>
        <w:rPr>
          <w:b/>
        </w:rPr>
      </w:pPr>
      <w:r w:rsidRPr="00D04A1B">
        <w:rPr>
          <w:b/>
        </w:rPr>
        <w:t>Scenariusz obchodów Światowego Dnia Ochrony Środowiska 2024</w:t>
      </w:r>
    </w:p>
    <w:p w:rsidR="00F67A17" w:rsidRDefault="00F67A17">
      <w:pPr>
        <w:rPr>
          <w:u w:val="single"/>
        </w:rPr>
      </w:pPr>
      <w:r>
        <w:t xml:space="preserve">Temat: </w:t>
      </w:r>
      <w:r w:rsidRPr="00D04A1B">
        <w:rPr>
          <w:u w:val="single"/>
        </w:rPr>
        <w:t>5 czerwca – Światowy Dzień Ochrony Środowiska</w:t>
      </w:r>
    </w:p>
    <w:p w:rsidR="003F4E72" w:rsidRPr="00D04A1B" w:rsidRDefault="003F4E72">
      <w:pPr>
        <w:rPr>
          <w:u w:val="single"/>
        </w:rPr>
      </w:pPr>
    </w:p>
    <w:p w:rsidR="00F67A17" w:rsidRPr="00D04A1B" w:rsidRDefault="00F67A17">
      <w:pPr>
        <w:rPr>
          <w:b/>
        </w:rPr>
      </w:pPr>
      <w:r w:rsidRPr="00D04A1B">
        <w:rPr>
          <w:b/>
        </w:rPr>
        <w:t>Cele ogólne:</w:t>
      </w:r>
    </w:p>
    <w:p w:rsidR="00F67A17" w:rsidRDefault="00F67A17">
      <w:r>
        <w:t>- kształtowanie nawyków proekologicznych związanych z dbaniem o środowisko naturalne</w:t>
      </w:r>
    </w:p>
    <w:p w:rsidR="00F67A17" w:rsidRDefault="00F67A17">
      <w:r>
        <w:t>- wskazanie potrzeby dbania o środowisko przyrodnicze</w:t>
      </w:r>
    </w:p>
    <w:p w:rsidR="003F4E72" w:rsidRDefault="003F4E72"/>
    <w:p w:rsidR="00F67A17" w:rsidRPr="00D04A1B" w:rsidRDefault="00F67A17">
      <w:pPr>
        <w:rPr>
          <w:b/>
        </w:rPr>
      </w:pPr>
      <w:r w:rsidRPr="00D04A1B">
        <w:rPr>
          <w:b/>
        </w:rPr>
        <w:t>Cele szczegółowe:</w:t>
      </w:r>
    </w:p>
    <w:p w:rsidR="00F67A17" w:rsidRDefault="00F67A17">
      <w:r>
        <w:t>Uczeń:</w:t>
      </w:r>
    </w:p>
    <w:p w:rsidR="00F67A17" w:rsidRDefault="00F67A17">
      <w:r>
        <w:t>- rozumie potrzebę dbania o środowisko naturalne: wodę, glebę, powietrze, organizmy</w:t>
      </w:r>
    </w:p>
    <w:p w:rsidR="00F67A17" w:rsidRDefault="00F67A17">
      <w:r>
        <w:t>- przedstawia sposoby ochrony przyrody i środowiska</w:t>
      </w:r>
    </w:p>
    <w:p w:rsidR="00F67A17" w:rsidRDefault="00F67A17">
      <w:r>
        <w:t>- podejmuje działania na rzecz ochrony środowiska</w:t>
      </w:r>
    </w:p>
    <w:p w:rsidR="00F67A17" w:rsidRDefault="00F67A17">
      <w:r>
        <w:t>- poznaje metody badania gleby, wody</w:t>
      </w:r>
    </w:p>
    <w:p w:rsidR="00D04A1B" w:rsidRDefault="00D04A1B"/>
    <w:p w:rsidR="00D04A1B" w:rsidRDefault="00D04A1B">
      <w:r w:rsidRPr="00D04A1B">
        <w:rPr>
          <w:b/>
        </w:rPr>
        <w:t>Forma:</w:t>
      </w:r>
      <w:r>
        <w:t xml:space="preserve"> zajęcia terenowe</w:t>
      </w:r>
    </w:p>
    <w:p w:rsidR="00D04A1B" w:rsidRDefault="00D04A1B">
      <w:r w:rsidRPr="00D04A1B">
        <w:rPr>
          <w:b/>
        </w:rPr>
        <w:t>Uczestnicy:</w:t>
      </w:r>
      <w:r>
        <w:t xml:space="preserve"> uczniowie klasy VII</w:t>
      </w:r>
    </w:p>
    <w:p w:rsidR="00DF7B8A" w:rsidRDefault="00DF7B8A">
      <w:r w:rsidRPr="00DF7B8A">
        <w:rPr>
          <w:b/>
        </w:rPr>
        <w:t>Czas trwania:</w:t>
      </w:r>
      <w:r>
        <w:t xml:space="preserve"> 45 minut</w:t>
      </w:r>
    </w:p>
    <w:p w:rsidR="00D04A1B" w:rsidRPr="00DF7B8A" w:rsidRDefault="00D04A1B">
      <w:pPr>
        <w:rPr>
          <w:b/>
        </w:rPr>
      </w:pPr>
      <w:r w:rsidRPr="00DF7B8A">
        <w:rPr>
          <w:b/>
        </w:rPr>
        <w:t>Metody:</w:t>
      </w:r>
    </w:p>
    <w:p w:rsidR="00D04A1B" w:rsidRDefault="00D04A1B">
      <w:r>
        <w:t xml:space="preserve">- działań praktycznych: pobieranie próbek wody, gleby i ich badanie zgodnie z instrukcją załączoną w Walizce </w:t>
      </w:r>
      <w:proofErr w:type="spellStart"/>
      <w:r>
        <w:t>Ekobadacza</w:t>
      </w:r>
      <w:proofErr w:type="spellEnd"/>
    </w:p>
    <w:p w:rsidR="00D04A1B" w:rsidRDefault="00D04A1B">
      <w:r>
        <w:t xml:space="preserve">- słowna: pogadanka dotycząca potrzeby ochrony środowiska, dyskusja na temat wzrostu </w:t>
      </w:r>
      <w:r w:rsidR="00BC1723">
        <w:t>zanieczyszczeń środowiska i sposobów walki z tym zjawiskiem</w:t>
      </w:r>
    </w:p>
    <w:p w:rsidR="00BC1723" w:rsidRDefault="00BC1723"/>
    <w:p w:rsidR="00BC1723" w:rsidRPr="00DF7B8A" w:rsidRDefault="00BC1723">
      <w:pPr>
        <w:rPr>
          <w:b/>
        </w:rPr>
      </w:pPr>
      <w:r w:rsidRPr="00DF7B8A">
        <w:rPr>
          <w:b/>
        </w:rPr>
        <w:t>Środki dydaktyczne:</w:t>
      </w:r>
    </w:p>
    <w:p w:rsidR="00BC1723" w:rsidRDefault="00BC1723">
      <w:r>
        <w:t xml:space="preserve">Walizki </w:t>
      </w:r>
      <w:proofErr w:type="spellStart"/>
      <w:r>
        <w:t>ekobadacza</w:t>
      </w:r>
      <w:proofErr w:type="spellEnd"/>
      <w:r>
        <w:t>, notatniki i długopisy</w:t>
      </w:r>
    </w:p>
    <w:p w:rsidR="00BC1723" w:rsidRDefault="00BC1723"/>
    <w:p w:rsidR="00DF7B8A" w:rsidRDefault="00DF7B8A"/>
    <w:p w:rsidR="00DF7B8A" w:rsidRDefault="00DF7B8A"/>
    <w:p w:rsidR="00DF7B8A" w:rsidRPr="00DF7B8A" w:rsidRDefault="00DF7B8A" w:rsidP="00DF7B8A">
      <w:pPr>
        <w:jc w:val="center"/>
        <w:rPr>
          <w:b/>
        </w:rPr>
      </w:pPr>
      <w:r w:rsidRPr="00DF7B8A">
        <w:rPr>
          <w:b/>
        </w:rPr>
        <w:lastRenderedPageBreak/>
        <w:t>Przebieg zajęć</w:t>
      </w:r>
    </w:p>
    <w:p w:rsidR="00BC1723" w:rsidRDefault="00BC1723">
      <w:r>
        <w:t>1. Sprawdzenie listy obecności, zabranie sprzętu badawczego i przejście do szkolnego ogrodu.</w:t>
      </w:r>
    </w:p>
    <w:p w:rsidR="00BC1723" w:rsidRDefault="00BC1723">
      <w:r>
        <w:t>2. Podział uczniów na grupy.</w:t>
      </w:r>
    </w:p>
    <w:p w:rsidR="00BC1723" w:rsidRDefault="00BC1723">
      <w:r>
        <w:t>3. Udział w pogadance i dyskusji kierowanej przez nauczyciela.</w:t>
      </w:r>
    </w:p>
    <w:p w:rsidR="00BC1723" w:rsidRDefault="00BC1723">
      <w:r>
        <w:t>4. Przedstawienie zakresu pracy oraz zawartości walizki.</w:t>
      </w:r>
    </w:p>
    <w:p w:rsidR="00BC1723" w:rsidRDefault="00BC1723">
      <w:r>
        <w:t>5. Zajęcie stanowisk przez grupy uczniowskie. Wykonywanie badań:</w:t>
      </w:r>
    </w:p>
    <w:p w:rsidR="00BC1723" w:rsidRDefault="00BC1723">
      <w:r>
        <w:t>- oznaczanie rodzaju gleby i jej właściwości fizycznych</w:t>
      </w:r>
    </w:p>
    <w:p w:rsidR="00BC1723" w:rsidRDefault="00BC1723">
      <w:r>
        <w:t>- określanie odczynu gleby</w:t>
      </w:r>
    </w:p>
    <w:p w:rsidR="00BC1723" w:rsidRDefault="00BC1723">
      <w:r>
        <w:t xml:space="preserve">- </w:t>
      </w:r>
      <w:r w:rsidR="00DF7B8A">
        <w:t>badanie próbek wody wodociągowej w zakresie obecności jonów NO</w:t>
      </w:r>
      <w:r w:rsidR="00DF7B8A" w:rsidRPr="00DF7B8A">
        <w:rPr>
          <w:vertAlign w:val="subscript"/>
        </w:rPr>
        <w:t>3</w:t>
      </w:r>
      <w:r w:rsidR="00DF7B8A" w:rsidRPr="00DF7B8A">
        <w:rPr>
          <w:vertAlign w:val="superscript"/>
        </w:rPr>
        <w:t>-</w:t>
      </w:r>
      <w:r w:rsidR="00DF7B8A">
        <w:t>, NO</w:t>
      </w:r>
      <w:r w:rsidR="00DF7B8A" w:rsidRPr="00DF7B8A">
        <w:rPr>
          <w:vertAlign w:val="subscript"/>
        </w:rPr>
        <w:t>2</w:t>
      </w:r>
      <w:r w:rsidR="00DF7B8A" w:rsidRPr="00DF7B8A">
        <w:rPr>
          <w:vertAlign w:val="superscript"/>
        </w:rPr>
        <w:t>-</w:t>
      </w:r>
      <w:r w:rsidR="00DF7B8A">
        <w:t>, żelaza</w:t>
      </w:r>
    </w:p>
    <w:p w:rsidR="00DF7B8A" w:rsidRDefault="00DF7B8A">
      <w:r>
        <w:t>6. Przedstawienie wyników oznaczeń, porównanie ze skalą barwną, dyskusja.</w:t>
      </w:r>
    </w:p>
    <w:p w:rsidR="003F4E72" w:rsidRDefault="00DF7B8A" w:rsidP="003F4E72">
      <w:r>
        <w:t xml:space="preserve">7. Uporządkowanie stanowisk pracy, wyczyszczenie sprzętu i odniesienie do sali. </w:t>
      </w:r>
    </w:p>
    <w:p w:rsidR="003F4E72" w:rsidRPr="003F4E72" w:rsidRDefault="003F4E72" w:rsidP="003F4E72">
      <w:pPr>
        <w:jc w:val="right"/>
        <w:rPr>
          <w:i/>
        </w:rPr>
      </w:pPr>
      <w:r w:rsidRPr="003F4E72">
        <w:rPr>
          <w:i/>
        </w:rPr>
        <w:t>Opracowała:</w:t>
      </w:r>
    </w:p>
    <w:p w:rsidR="003F4E72" w:rsidRPr="003F4E72" w:rsidRDefault="00E872CF" w:rsidP="003F4E72">
      <w:pPr>
        <w:jc w:val="right"/>
        <w:rPr>
          <w:i/>
        </w:rPr>
      </w:pPr>
      <w:r>
        <w:rPr>
          <w:i/>
        </w:rPr>
        <w:t xml:space="preserve">p. </w:t>
      </w:r>
      <w:r w:rsidR="003F4E72" w:rsidRPr="003F4E72">
        <w:rPr>
          <w:i/>
        </w:rPr>
        <w:t>Anna Nowakowska-Stupska</w:t>
      </w:r>
    </w:p>
    <w:p w:rsidR="00DF7B8A" w:rsidRDefault="00DF7B8A"/>
    <w:p w:rsidR="003F4E72" w:rsidRDefault="003F4E72">
      <w:r>
        <w:t>Załącznik 1</w:t>
      </w:r>
    </w:p>
    <w:p w:rsidR="003F4E72" w:rsidRDefault="003F4E72"/>
    <w:p w:rsidR="003F4E72" w:rsidRDefault="003F4E72">
      <w:pPr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2086215" cy="2781620"/>
            <wp:effectExtent l="19050" t="0" r="9285" b="0"/>
            <wp:docPr id="1" name="Obraz 0" descr="447527009_987630543150789_79368985502636474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527009_987630543150789_793689855026364740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970" cy="278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72" w:rsidRDefault="003F4E72">
      <w:pPr>
        <w:rPr>
          <w:i/>
        </w:rPr>
      </w:pPr>
      <w:r>
        <w:rPr>
          <w:i/>
          <w:noProof/>
          <w:lang w:eastAsia="pl-PL"/>
        </w:rPr>
        <w:lastRenderedPageBreak/>
        <w:drawing>
          <wp:inline distT="0" distB="0" distL="0" distR="0">
            <wp:extent cx="3861387" cy="2896040"/>
            <wp:effectExtent l="19050" t="0" r="5763" b="0"/>
            <wp:docPr id="2" name="Obraz 1" descr="447732736_987630379817472_8283837710039665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732736_987630379817472_8283837710039665401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4499" cy="28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72" w:rsidRDefault="003F4E72">
      <w:pPr>
        <w:rPr>
          <w:i/>
        </w:rPr>
      </w:pPr>
    </w:p>
    <w:p w:rsidR="003F4E72" w:rsidRDefault="003F4E72">
      <w:pPr>
        <w:rPr>
          <w:i/>
        </w:rPr>
      </w:pPr>
    </w:p>
    <w:p w:rsidR="00D04A1B" w:rsidRPr="003F4E72" w:rsidRDefault="003F4E72">
      <w:pPr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3438119" cy="4663406"/>
            <wp:effectExtent l="19050" t="0" r="0" b="0"/>
            <wp:docPr id="3" name="Obraz 2" descr="447774283_987629463150897_21786342126766120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774283_987629463150897_2178634212676612067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6775" cy="466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72" w:rsidRPr="003F4E72" w:rsidRDefault="003F4E72">
      <w:pPr>
        <w:jc w:val="right"/>
        <w:rPr>
          <w:i/>
        </w:rPr>
      </w:pPr>
    </w:p>
    <w:sectPr w:rsidR="003F4E72" w:rsidRPr="003F4E72" w:rsidSect="00B1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F67A17"/>
    <w:rsid w:val="003F4E72"/>
    <w:rsid w:val="006D4970"/>
    <w:rsid w:val="00B16757"/>
    <w:rsid w:val="00BC1723"/>
    <w:rsid w:val="00D04A1B"/>
    <w:rsid w:val="00DF7B8A"/>
    <w:rsid w:val="00E872CF"/>
    <w:rsid w:val="00F6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Nowakowska</dc:creator>
  <cp:lastModifiedBy>Anna Nowakowska</cp:lastModifiedBy>
  <cp:revision>2</cp:revision>
  <dcterms:created xsi:type="dcterms:W3CDTF">2024-06-19T09:09:00Z</dcterms:created>
  <dcterms:modified xsi:type="dcterms:W3CDTF">2024-06-19T09:57:00Z</dcterms:modified>
</cp:coreProperties>
</file>